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자료 활용 안내 · 전체 안내서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운영 문서 공유·보관 안내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1. 문서 종류 분류하기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계획·기록·명단·정산처럼 업무에 맞춰 나누세요. 민감한 항목이 섞이면 별도 문서로 분리합니다.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문서 종류 분류하기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2. 열람할 역할 나누기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문서 종류마다 볼 역할과 고칠 역할을 나누세요. 필요가 끝난 접근 권한도 찾아 정리합니다.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열람할 역할 나누기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3. 공유 위치 모으기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자료가 어디에 있는지 목록으로 모으세요. 목록 자체에 내부 파일 내용이나 식별 정보를 옮기지 않습니다.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공유 위치 모으기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4. 링크 권한 시험하기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편집자의 로그인 상태에서만 확인하지 마세요. 다른 열람 조건에서 링크가 어떻게 열리는지 시험합니다.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링크 권한 시험하기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5. 파일 이름 맞추기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업무 이름과 상태를 파일 이름에 넣는 기준을 합의하세요. 같은 자료의 사용본을 알아볼 수 있어야 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파일 이름 맞추기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6. 수정본 위치 알리기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첨부 파일을 다시 보내기 전에 기준 문서 위치를 알리세요. 여러 사본이 생기면 사용 중인 버전을 구분합니다.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수정본 위치 알리기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7. 보관 종료 조건 정하기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보관 목적이 끝났는지 판단할 조건을 정하세요. 활동 종료와 인계 완료처럼 업무 흐름에 연결할 수 있습니다.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보관 종료 조건 정하기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8. 정리할 역할 맡기기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정리할 역할과 확인 역할을 적으세요. 삭제할 대상과 남길 기록을 함께 검토합니다.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정리할 역할 맡기기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9. 인계용 목록 만들기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다음 운영자가 필요한 문서 목록과 미결정 질문을 묶으세요. 실제 열람이 가능한지도 함께 확인합니다.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인계용 목록 만들기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10. 복원 방법 확인하기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백업을 찾는 위치와 복원 절차를 적으세요. 보관본의 접근 권한이 과도하지 않은지도 살펴봅니다.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이번 모임의 복원 방법 확인하기 기준: ____ / 확인할 기록: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https://wooriwiz.com/resource/sharing-and-storage/</w:t>
      </w:r>
    </w:p>
    <w:sectPr>
      <w:pgSz w:w="11906" w:h="16838"/>
      <w:pgMar w:top="737" w:right="1020" w:bottom="567" w:left="1020"/>
    </w:sectPr>
  </w:body>
</w:document>
</file>