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00"/>
      </w:pPr>
      <w:r>
        <w:rPr>
          <w:rFonts w:ascii="Malgun Gothic" w:hAnsi="Malgun Gothic" w:eastAsia="맑은 고딕"/>
          <w:b w:val="1"/>
          <w:sz w:val="19"/>
        </w:rPr>
        <w:t xml:space="preserve">우리위즈 자료실 · 운영 체크리스트 · 표준형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40"/>
        </w:rPr>
        <w:t xml:space="preserve">개인정보·안전 운영 점검표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모임명: __________  작성일: __________  담당: __________</w:t>
      </w:r>
    </w:p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준비와 확인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명단과 기록의 접근 범위를 줄이고 활동 중 대응 절차를 확인합니다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개인정보·안전 운영 점검표 점검 범위: ____ / 질문: ____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명단의 입력 항목마다 어떤 업무에 쓰는지 목적을 적으세요. 입력 정보의 사용 목적: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그 값이 없어도 진행할 수 있는 업무라면 입력칸을 빼세요. 수집하지 않아도 되는 정보: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참석 명단을 볼 역할과 고칠 역할을 각각 정하세요. 명단 열람과 수정 역할: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공개할 활동 기록과 내부에서만 쓸 운영 파일을 나누세요. 내부 문서로 분리할 내용: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촬영 허용과 외부 공개 허용을 따로 물었는지 확인하세요. 별도로 확인할 촬영 의사: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문서 작성자의 로그인 상태를 벗어나 공유 링크를 열어 보세요. 외부 열람 시 권한 상태: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정보를 쓰는 목적이 끝났다고 판단할 조건을 정하세요. 정보 보관을 끝낼 조건: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불필요한 명단과 사본을 정리했는지 확인할 역할을 남기세요. 삭제 확인을 맡을 역할: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파일을 잘못 공유했을 때 접근을 줄이고 범위를 확인할 순서를 쓰세요. 오공유를 알았을 때의 조치: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참여자 이동 통로에 방해가 되는 물품이나 공간 조건을 살피세요. 활동 전에 치울 위험 요소: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불편이나 위험을 알릴 방법과 진행을 멈출 역할을 정하세요. 도움 요청과 중단 판단: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3266"/>
        <w:gridCol w:w="3266"/>
        <w:gridCol w:w="3266"/>
      </w:tblGrid>
      <w:tr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☐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사고 대응 기록은 필요한 운영 역할만 읽도록 접근 범위를 맞추세요. 대응 기록을 열람할 역할: ____</w:t>
            </w:r>
          </w:p>
        </w:tc>
        <w:tc>
          <w:tcPr>
            <w:tcW w:w="3266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확인: ______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1"/>
          <w:sz w:val="23"/>
        </w:rPr>
        <w:t xml:space="preserve">미완료 항목</w:t>
      </w:r>
    </w:p>
    <w:tbl>
      <w:tblPr>
        <w:tblW w:w="9800" w:type="dxa"/>
        <w:tblLayout w:type="fixed"/>
        <w:tblBorders>
          <w:bottom w:val="single" w:sz="4" w:color="102840"/>
          <w:insideH w:val="single" w:sz="4" w:color="102840"/>
        </w:tblBorders>
      </w:tblPr>
      <w:tblGrid>
        <w:gridCol w:w="2450"/>
        <w:gridCol w:w="2450"/>
        <w:gridCol w:w="2450"/>
        <w:gridCol w:w="2450"/>
      </w:tblGrid>
      <w:tr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점검할 일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맡을 역할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완료 판단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재확인 조건</w:t>
            </w:r>
          </w:p>
        </w:tc>
      </w:tr>
      <w:tr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  <w:tc>
          <w:tcPr>
            <w:tcW w:w="2450" w:type="dxa"/>
          </w:tcPr>
          <w:p>
            <w:pPr>
              <w:spacing w:after="100"/>
            </w:pPr>
            <w:r>
              <w:rPr>
                <w:rFonts w:ascii="Malgun Gothic" w:hAnsi="Malgun Gothic" w:eastAsia="맑은 고딕"/>
                <w:b w:val="0"/>
                <w:sz w:val="19"/>
              </w:rPr>
              <w:t xml:space="preserve">____</w:t>
            </w:r>
          </w:p>
        </w:tc>
      </w:tr>
    </w:tbl>
    <w:p>
      <w:pPr>
        <w:spacing w:after="100"/>
      </w:pPr>
      <w:r>
        <w:rPr>
          <w:rFonts w:ascii="Malgun Gothic" w:hAnsi="Malgun Gothic" w:eastAsia="맑은 고딕"/>
          <w:b w:val="0"/>
          <w:sz w:val="19"/>
        </w:rPr>
        <w:t xml:space="preserve">확인자: __________  일자: __________  서명: __________</w:t>
      </w:r>
    </w:p>
    <w:p>
      <w:pPr>
        <w:spacing w:after="100"/>
      </w:pPr>
      <w:r>
        <w:rPr>
          <w:rFonts w:ascii="Malgun Gothic" w:hAnsi="Malgun Gothic" w:eastAsia="맑은 고딕"/>
          <w:b w:val="0"/>
          <w:sz w:val="14"/>
        </w:rPr>
        <w:t xml:space="preserve">우리위즈 자료 · 버전 1.0 · 2026-10-23 · https://wooriwiz.com/resource/privacy-safety-check/</w:t>
      </w:r>
    </w:p>
    <w:sectPr>
      <w:pgSz w:w="11906" w:h="16838"/>
      <w:pgMar w:top="737" w:right="1020" w:bottom="567" w:left="1020"/>
    </w:sectPr>
  </w:body>
</w:document>
</file>