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요약판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문서 속 개인정보 덜어내기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문서 속 개인정보 덜어내기 빠른 실행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공유 전에 식별 가능한 내용을 찾아 삭제·축약·접근 제한을 결정합니다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1. 공유할 목적 확인하기부터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2. 이름·별칭 표시 찾기부터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3. 연락 정보 입력칸 찾기부터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4. 사진·화면 내용 살피기부터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5. 조합하면 드러날 정보 찾기부터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6. 공개용 사본 만들기부터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7. 불필요한 값 삭제하기부터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8. 주석과 변경 이력 살피기부터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9. 내려받은 사본 확인하기부터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10. 오공유 대응 순서 적기부터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https://wooriwiz.com/resource/personal-info-in-documents/</w:t>
      </w:r>
    </w:p>
    <w:sectPr>
      <w:pgSz w:w="11906" w:h="16838"/>
      <w:pgMar w:top="737" w:right="1020" w:bottom="567" w:left="1020"/>
    </w:sectPr>
  </w:body>
</w:document>
</file>