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운영 서식 · 표준형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한 달 운영계획서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한 달 운영계획서 기입표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활동 목표와 준비·역할·자원을 한 문서에 배치합니다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1960"/>
        <w:gridCol w:w="1960"/>
        <w:gridCol w:w="1960"/>
        <w:gridCol w:w="1960"/>
        <w:gridCol w:w="1960"/>
      </w:tblGrid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항목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기록할 내용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맡을 역할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완료 기준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 상태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 목표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함께할 활동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참여 방식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첫 주 준비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중간 활동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마무리 활동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공지 담당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진행 담당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필요 공간·장비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비용 확인 방식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결정할 안건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돌아볼 질문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한 달 운영계획서 마감 확인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돌아볼 질문에 남은 결정을 표시하고 공유할 사본의 범위를 적으세요.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한 달 운영계획서 공유 범위: ____ / 미결정 항목: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https://wooriwiz.com/resource/operating-plan/</w:t>
      </w:r>
    </w:p>
    <w:sectPr>
      <w:pgSz w:w="11906" w:h="16838"/>
      <w:pgMar w:top="737" w:right="1020" w:bottom="567" w:left="1020"/>
    </w:sectPr>
  </w:body>
</w:document>
</file>