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격식형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활동 전 다시 알림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활동을 앞두고 준비 사항을 다시 안내드립니다.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참석 여부는 ____에서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모이는 방법과 입장 안내는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온라인으로 참여하실 분의 접속 경로는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꼭 준비할 물품은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선택해서 가져올 물품은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진행 순서는 ____에서 보실 수 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늦게 참여하실 때는 ____ 방법을 이용해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참석이 어려워지면 ____에 응답해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중 질문을 남길 곳은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마무리 안내는 ____에 이어서 올립니다.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출발하거나 접속하기 전에 원문 공지 ____도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https://wooriwiz.com/resource/event-reminder/</w:t>
      </w:r>
    </w:p>
    <w:sectPr>
      <w:pgSz w:w="11906" w:h="16838"/>
      <w:pgMar w:top="737" w:right="1020" w:bottom="567" w:left="1020"/>
    </w:sectPr>
  </w:body>
</w:document>
</file>